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43" w:rsidRDefault="00825643" w:rsidP="00825643">
      <w:pPr>
        <w:jc w:val="center"/>
      </w:pPr>
      <w:r>
        <w:t>Publication Committee Meeting Minutes</w:t>
      </w:r>
    </w:p>
    <w:p w:rsidR="00825643" w:rsidRDefault="00825643" w:rsidP="00825643">
      <w:pPr>
        <w:jc w:val="center"/>
      </w:pPr>
      <w:r>
        <w:t>March 3, 2012</w:t>
      </w:r>
    </w:p>
    <w:p w:rsidR="00F1284F" w:rsidRDefault="00825643" w:rsidP="00825643">
      <w:pPr>
        <w:jc w:val="center"/>
      </w:pPr>
      <w:r>
        <w:t>Salon 5</w:t>
      </w:r>
    </w:p>
    <w:p w:rsidR="00825643" w:rsidRDefault="00F1284F" w:rsidP="00825643">
      <w:pPr>
        <w:jc w:val="center"/>
      </w:pPr>
      <w:r>
        <w:t>2:30 p.m.</w:t>
      </w:r>
    </w:p>
    <w:p w:rsidR="00825643" w:rsidRDefault="00825643"/>
    <w:p w:rsidR="00825643" w:rsidRPr="00485BA0" w:rsidRDefault="00485BA0" w:rsidP="00485BA0">
      <w:pPr>
        <w:pStyle w:val="ListParagraph"/>
        <w:numPr>
          <w:ilvl w:val="0"/>
          <w:numId w:val="7"/>
        </w:numPr>
        <w:rPr>
          <w:b/>
        </w:rPr>
      </w:pPr>
      <w:r w:rsidRPr="00485BA0">
        <w:rPr>
          <w:b/>
        </w:rPr>
        <w:t>In attendance:</w:t>
      </w:r>
    </w:p>
    <w:p w:rsidR="00485BA0" w:rsidRDefault="00485BA0" w:rsidP="00485BA0">
      <w:pPr>
        <w:ind w:left="720"/>
      </w:pPr>
      <w:r>
        <w:t>Peg Hill, Chairman</w:t>
      </w:r>
    </w:p>
    <w:p w:rsidR="00825643" w:rsidRDefault="0016470E" w:rsidP="00485BA0">
      <w:pPr>
        <w:ind w:left="720"/>
      </w:pPr>
      <w:r>
        <w:t>Greg Spie</w:t>
      </w:r>
      <w:r w:rsidR="00825643">
        <w:t>lman</w:t>
      </w:r>
    </w:p>
    <w:p w:rsidR="00825643" w:rsidRDefault="00825643" w:rsidP="00485BA0">
      <w:pPr>
        <w:ind w:left="720"/>
      </w:pPr>
      <w:r>
        <w:t>Amanda Roraback</w:t>
      </w:r>
    </w:p>
    <w:p w:rsidR="00825643" w:rsidRDefault="00825643" w:rsidP="00485BA0">
      <w:pPr>
        <w:ind w:left="720"/>
      </w:pPr>
      <w:r>
        <w:t>Blake Day</w:t>
      </w:r>
    </w:p>
    <w:p w:rsidR="00825643" w:rsidRDefault="00825643" w:rsidP="00485BA0">
      <w:pPr>
        <w:ind w:left="720"/>
      </w:pPr>
      <w:r>
        <w:t>Emily Schell</w:t>
      </w:r>
    </w:p>
    <w:p w:rsidR="00825643" w:rsidRDefault="00825643" w:rsidP="00485BA0">
      <w:pPr>
        <w:ind w:left="720"/>
      </w:pPr>
      <w:r>
        <w:t>Maureen Johnson</w:t>
      </w:r>
    </w:p>
    <w:p w:rsidR="00825643" w:rsidRDefault="00825643" w:rsidP="00485BA0">
      <w:pPr>
        <w:ind w:left="720"/>
      </w:pPr>
      <w:r>
        <w:t>Laura Mosier</w:t>
      </w:r>
    </w:p>
    <w:p w:rsidR="00825643" w:rsidRDefault="00825643" w:rsidP="00485BA0">
      <w:pPr>
        <w:ind w:left="720"/>
      </w:pPr>
      <w:r>
        <w:t>Amy Callahan</w:t>
      </w:r>
    </w:p>
    <w:p w:rsidR="0081778D" w:rsidRDefault="00825643" w:rsidP="00485BA0">
      <w:pPr>
        <w:ind w:left="720"/>
      </w:pPr>
      <w:r>
        <w:t xml:space="preserve">Maggie </w:t>
      </w:r>
      <w:r w:rsidR="00CA3078">
        <w:t>Bed</w:t>
      </w:r>
      <w:r w:rsidR="0081778D">
        <w:t>d</w:t>
      </w:r>
      <w:r w:rsidR="00CA3078">
        <w:t>ow</w:t>
      </w:r>
    </w:p>
    <w:p w:rsidR="00825643" w:rsidRDefault="0081778D" w:rsidP="00485BA0">
      <w:pPr>
        <w:ind w:left="720"/>
      </w:pPr>
      <w:r>
        <w:t>Martha Infante</w:t>
      </w:r>
    </w:p>
    <w:p w:rsidR="00825643" w:rsidRDefault="00825643"/>
    <w:p w:rsidR="00485BA0" w:rsidRDefault="00825643" w:rsidP="00485BA0">
      <w:pPr>
        <w:pStyle w:val="ListParagraph"/>
        <w:numPr>
          <w:ilvl w:val="0"/>
          <w:numId w:val="7"/>
        </w:numPr>
      </w:pPr>
      <w:r w:rsidRPr="00485BA0">
        <w:rPr>
          <w:b/>
        </w:rPr>
        <w:t>Facebook:</w:t>
      </w:r>
      <w:r>
        <w:t xml:space="preserve">  </w:t>
      </w:r>
    </w:p>
    <w:p w:rsidR="00485BA0" w:rsidRDefault="00485BA0" w:rsidP="00485BA0">
      <w:pPr>
        <w:pStyle w:val="ListParagraph"/>
        <w:numPr>
          <w:ilvl w:val="1"/>
          <w:numId w:val="7"/>
        </w:numPr>
      </w:pPr>
      <w:r>
        <w:t xml:space="preserve">Greg Spielman proposed that a new Facebook group be created under the CCSS email site.  The following proposals were unanimously approved:  </w:t>
      </w:r>
    </w:p>
    <w:p w:rsidR="00485BA0" w:rsidRDefault="00485BA0" w:rsidP="00485BA0">
      <w:pPr>
        <w:pStyle w:val="ListParagraph"/>
        <w:numPr>
          <w:ilvl w:val="2"/>
          <w:numId w:val="7"/>
        </w:numPr>
      </w:pPr>
      <w:r>
        <w:t xml:space="preserve">Gradually move from the current Facebook site, linked to George Sabato.  to a new official Facebook site, linked to the CCSS email account.  </w:t>
      </w:r>
    </w:p>
    <w:p w:rsidR="00485BA0" w:rsidRDefault="00485BA0" w:rsidP="00485BA0">
      <w:pPr>
        <w:pStyle w:val="ListParagraph"/>
        <w:numPr>
          <w:ilvl w:val="2"/>
          <w:numId w:val="7"/>
        </w:numPr>
      </w:pPr>
      <w:r>
        <w:t xml:space="preserve">Create a Twitter CCSS account. </w:t>
      </w:r>
    </w:p>
    <w:p w:rsidR="00485BA0" w:rsidRDefault="00485BA0" w:rsidP="00485BA0">
      <w:pPr>
        <w:pStyle w:val="ListParagraph"/>
        <w:numPr>
          <w:ilvl w:val="2"/>
          <w:numId w:val="7"/>
        </w:numPr>
      </w:pPr>
      <w:r>
        <w:t>Develop a policy for postings on the CCSS social media sites.</w:t>
      </w:r>
    </w:p>
    <w:p w:rsidR="00485BA0" w:rsidRDefault="00485BA0" w:rsidP="00485BA0">
      <w:pPr>
        <w:pStyle w:val="ListParagraph"/>
        <w:numPr>
          <w:ilvl w:val="1"/>
          <w:numId w:val="7"/>
        </w:numPr>
      </w:pPr>
      <w:r>
        <w:t>Greg’s suggestion that a stipend be set aside for a manager of the CCSS social media sites was tabled due to time constraints on preparing an official proposal.</w:t>
      </w:r>
    </w:p>
    <w:p w:rsidR="00485BA0" w:rsidRDefault="00485BA0" w:rsidP="00485BA0"/>
    <w:p w:rsidR="00485BA0" w:rsidRPr="00485BA0" w:rsidRDefault="00485BA0" w:rsidP="00485BA0">
      <w:pPr>
        <w:pStyle w:val="ListParagraph"/>
        <w:numPr>
          <w:ilvl w:val="0"/>
          <w:numId w:val="7"/>
        </w:numPr>
      </w:pPr>
      <w:r>
        <w:rPr>
          <w:b/>
        </w:rPr>
        <w:t>Sunburst:</w:t>
      </w:r>
    </w:p>
    <w:p w:rsidR="00485BA0" w:rsidRDefault="00485BA0" w:rsidP="00485BA0">
      <w:pPr>
        <w:pStyle w:val="ListParagraph"/>
        <w:numPr>
          <w:ilvl w:val="1"/>
          <w:numId w:val="7"/>
        </w:numPr>
      </w:pPr>
      <w:r>
        <w:t xml:space="preserve">Peg Hill congratulated Laurie Mosier on her terrific </w:t>
      </w:r>
      <w:r>
        <w:rPr>
          <w:u w:val="single"/>
        </w:rPr>
        <w:t>Sunburst</w:t>
      </w:r>
      <w:r>
        <w:t xml:space="preserve">. </w:t>
      </w:r>
    </w:p>
    <w:p w:rsidR="00485BA0" w:rsidRDefault="00485BA0" w:rsidP="00485BA0">
      <w:pPr>
        <w:pStyle w:val="ListParagraph"/>
        <w:numPr>
          <w:ilvl w:val="1"/>
          <w:numId w:val="7"/>
        </w:numPr>
      </w:pPr>
      <w:r>
        <w:t xml:space="preserve">Laurie was appreciative of help that came “from a variety of sources.”  Her goal is to be more “pro-active.”  She is happy that there is positive feedback and that the </w:t>
      </w:r>
      <w:r>
        <w:rPr>
          <w:u w:val="single"/>
        </w:rPr>
        <w:t>Sunburst</w:t>
      </w:r>
      <w:r>
        <w:t xml:space="preserve"> is being published consistently.</w:t>
      </w:r>
    </w:p>
    <w:p w:rsidR="00BE002D" w:rsidRDefault="00485BA0" w:rsidP="00485BA0">
      <w:pPr>
        <w:pStyle w:val="ListParagraph"/>
        <w:numPr>
          <w:ilvl w:val="1"/>
          <w:numId w:val="7"/>
        </w:numPr>
      </w:pPr>
      <w:r>
        <w:t>The March issue will be based on the theme of “Common Core.”  There are already submissions, and the issue should appear by the end of the month.  She is seeking photographs from the 2012 Conference.</w:t>
      </w:r>
    </w:p>
    <w:p w:rsidR="00BE002D" w:rsidRDefault="00BE002D" w:rsidP="00485BA0">
      <w:pPr>
        <w:pStyle w:val="ListParagraph"/>
        <w:numPr>
          <w:ilvl w:val="1"/>
          <w:numId w:val="7"/>
        </w:numPr>
      </w:pPr>
      <w:r>
        <w:t>Blake Day wondered if there were problems with spam filters’ preventing access to the publication.  Laurie had not noticed any, but would be on the lookout for any such problems.  He encouraged sharing the publication with other teachers to encourage interest in CCSS.</w:t>
      </w:r>
    </w:p>
    <w:p w:rsidR="00BE002D" w:rsidRDefault="00BE002D" w:rsidP="00485BA0">
      <w:pPr>
        <w:pStyle w:val="ListParagraph"/>
        <w:numPr>
          <w:ilvl w:val="1"/>
          <w:numId w:val="7"/>
        </w:numPr>
      </w:pPr>
      <w:r>
        <w:t>Greg expressed appreciation from the board for Laurie’s work.</w:t>
      </w:r>
    </w:p>
    <w:p w:rsidR="00BE002D" w:rsidRDefault="00BE002D" w:rsidP="00BE002D">
      <w:pPr>
        <w:pStyle w:val="ListParagraph"/>
      </w:pPr>
    </w:p>
    <w:p w:rsidR="00BE002D" w:rsidRPr="00BE002D" w:rsidRDefault="00BE002D" w:rsidP="00BE002D">
      <w:pPr>
        <w:pStyle w:val="ListParagraph"/>
        <w:numPr>
          <w:ilvl w:val="0"/>
          <w:numId w:val="7"/>
        </w:numPr>
      </w:pPr>
      <w:r w:rsidRPr="00BE002D">
        <w:rPr>
          <w:b/>
          <w:u w:val="single"/>
        </w:rPr>
        <w:t>Social Studies Review</w:t>
      </w:r>
      <w:r w:rsidRPr="00BE002D">
        <w:rPr>
          <w:b/>
        </w:rPr>
        <w:t xml:space="preserve"> </w:t>
      </w:r>
      <w:r>
        <w:rPr>
          <w:b/>
        </w:rPr>
        <w:t xml:space="preserve"> (</w:t>
      </w:r>
      <w:r w:rsidRPr="00BE002D">
        <w:rPr>
          <w:b/>
        </w:rPr>
        <w:t>SSR</w:t>
      </w:r>
      <w:r>
        <w:rPr>
          <w:b/>
        </w:rPr>
        <w:t>) and Occasional Papers</w:t>
      </w:r>
    </w:p>
    <w:p w:rsidR="00C125F1" w:rsidRDefault="00C125F1" w:rsidP="00C125F1">
      <w:pPr>
        <w:pStyle w:val="ListParagraph"/>
        <w:numPr>
          <w:ilvl w:val="1"/>
          <w:numId w:val="7"/>
        </w:numPr>
      </w:pPr>
      <w:r>
        <w:t>Emily Schell asked for ideas for themes for upcoming SSR submissions.  Some suggestions were Common Core, assessment, economics (especially the global economy and the relationship to national security), and 21</w:t>
      </w:r>
      <w:r w:rsidRPr="00C125F1">
        <w:rPr>
          <w:vertAlign w:val="superscript"/>
        </w:rPr>
        <w:t>st</w:t>
      </w:r>
      <w:r>
        <w:t xml:space="preserve"> Century skills.</w:t>
      </w:r>
    </w:p>
    <w:p w:rsidR="00C125F1" w:rsidRDefault="00BE002D" w:rsidP="00BE002D">
      <w:pPr>
        <w:pStyle w:val="ListParagraph"/>
        <w:numPr>
          <w:ilvl w:val="1"/>
          <w:numId w:val="7"/>
        </w:numPr>
      </w:pPr>
      <w:r>
        <w:t>Peg passed out the motion for the plan to publish Occasional Papers</w:t>
      </w:r>
      <w:r w:rsidR="00C125F1">
        <w:t>, which was approved by the Board of Directors on January 21, 2012.  The detailed complete plan includes a timeline.</w:t>
      </w:r>
    </w:p>
    <w:p w:rsidR="00D1472C" w:rsidRDefault="00D1472C" w:rsidP="00BE002D">
      <w:pPr>
        <w:pStyle w:val="ListParagraph"/>
        <w:numPr>
          <w:ilvl w:val="1"/>
          <w:numId w:val="7"/>
        </w:numPr>
      </w:pPr>
      <w:r>
        <w:t>Greg Spielman said that there needed to be clarification through an additional motion on splitting the current editor stipend between the SSR and Occasional Papers editors.  Peg would work on submitting that motion.</w:t>
      </w:r>
    </w:p>
    <w:p w:rsidR="00D1472C" w:rsidRDefault="00D1472C" w:rsidP="00BE002D">
      <w:pPr>
        <w:pStyle w:val="ListParagraph"/>
        <w:numPr>
          <w:ilvl w:val="1"/>
          <w:numId w:val="7"/>
        </w:numPr>
      </w:pPr>
      <w:r>
        <w:t xml:space="preserve">Guidelines </w:t>
      </w:r>
      <w:r w:rsidR="00F1284F">
        <w:t xml:space="preserve">and specifications </w:t>
      </w:r>
      <w:r>
        <w:t xml:space="preserve">for the content and format of the Occasional Papers were discussed.  </w:t>
      </w:r>
    </w:p>
    <w:p w:rsidR="00D1472C" w:rsidRDefault="00D1472C" w:rsidP="002478B2">
      <w:pPr>
        <w:pStyle w:val="ListParagraph"/>
        <w:numPr>
          <w:ilvl w:val="2"/>
          <w:numId w:val="7"/>
        </w:numPr>
      </w:pPr>
      <w:r>
        <w:t xml:space="preserve">Content:  </w:t>
      </w:r>
    </w:p>
    <w:p w:rsidR="00D1472C" w:rsidRDefault="00D1472C" w:rsidP="00D1472C">
      <w:pPr>
        <w:pStyle w:val="ListParagraph"/>
        <w:numPr>
          <w:ilvl w:val="3"/>
          <w:numId w:val="7"/>
        </w:numPr>
      </w:pPr>
      <w:r>
        <w:t xml:space="preserve">Relevant, current, “meaty” </w:t>
      </w:r>
      <w:r w:rsidR="00973350">
        <w:t>content related to social studies and pedagogy</w:t>
      </w:r>
    </w:p>
    <w:p w:rsidR="00D1472C" w:rsidRDefault="00D1472C" w:rsidP="00D1472C">
      <w:pPr>
        <w:pStyle w:val="ListParagraph"/>
        <w:numPr>
          <w:ilvl w:val="3"/>
          <w:numId w:val="7"/>
        </w:numPr>
      </w:pPr>
      <w:r>
        <w:t>Researched-based, scholarly, well-written</w:t>
      </w:r>
    </w:p>
    <w:p w:rsidR="00973350" w:rsidRDefault="00973350" w:rsidP="00D1472C">
      <w:pPr>
        <w:pStyle w:val="ListParagraph"/>
        <w:numPr>
          <w:ilvl w:val="3"/>
          <w:numId w:val="7"/>
        </w:numPr>
      </w:pPr>
      <w:r>
        <w:t>Related to California education; e.g., reflecting California student demographics</w:t>
      </w:r>
    </w:p>
    <w:p w:rsidR="00973350" w:rsidRDefault="00973350" w:rsidP="00D1472C">
      <w:pPr>
        <w:pStyle w:val="ListParagraph"/>
        <w:numPr>
          <w:ilvl w:val="3"/>
          <w:numId w:val="7"/>
        </w:numPr>
      </w:pPr>
      <w:r>
        <w:t>Targets teachers, professors, and teacher candidates</w:t>
      </w:r>
    </w:p>
    <w:p w:rsidR="00834936" w:rsidRDefault="00973350" w:rsidP="00D1472C">
      <w:pPr>
        <w:pStyle w:val="ListParagraph"/>
        <w:numPr>
          <w:ilvl w:val="3"/>
          <w:numId w:val="7"/>
        </w:numPr>
      </w:pPr>
      <w:r>
        <w:t>Relate to the Council’s strategic goals</w:t>
      </w:r>
    </w:p>
    <w:p w:rsidR="00834936" w:rsidRDefault="00834936" w:rsidP="00834936">
      <w:pPr>
        <w:pStyle w:val="ListParagraph"/>
        <w:numPr>
          <w:ilvl w:val="2"/>
          <w:numId w:val="7"/>
        </w:numPr>
      </w:pPr>
      <w:r>
        <w:t>Style, Format, and Procedures:</w:t>
      </w:r>
    </w:p>
    <w:p w:rsidR="00834936" w:rsidRDefault="00834936" w:rsidP="00834936">
      <w:pPr>
        <w:pStyle w:val="ListParagraph"/>
        <w:numPr>
          <w:ilvl w:val="3"/>
          <w:numId w:val="7"/>
        </w:numPr>
      </w:pPr>
      <w:r>
        <w:t>Generally follow the “Draft of Occasional Paper Guide,” which Peg shared</w:t>
      </w:r>
    </w:p>
    <w:p w:rsidR="00834936" w:rsidRDefault="00834936" w:rsidP="00834936">
      <w:pPr>
        <w:pStyle w:val="ListParagraph"/>
        <w:numPr>
          <w:ilvl w:val="3"/>
          <w:numId w:val="7"/>
        </w:numPr>
      </w:pPr>
      <w:r>
        <w:t>4 to 5 pages of text (up to 8 pages if graphics, illustrations,</w:t>
      </w:r>
      <w:r w:rsidR="004D12C7">
        <w:t xml:space="preserve"> and photographs are included)</w:t>
      </w:r>
    </w:p>
    <w:p w:rsidR="00834936" w:rsidRDefault="00834936" w:rsidP="00834936">
      <w:pPr>
        <w:pStyle w:val="ListParagraph"/>
        <w:numPr>
          <w:ilvl w:val="3"/>
          <w:numId w:val="7"/>
        </w:numPr>
      </w:pPr>
      <w:r>
        <w:t>APA style (Maggie will provide same citations and references.)</w:t>
      </w:r>
    </w:p>
    <w:p w:rsidR="00834936" w:rsidRDefault="00834936" w:rsidP="00834936">
      <w:pPr>
        <w:pStyle w:val="ListParagraph"/>
        <w:numPr>
          <w:ilvl w:val="3"/>
          <w:numId w:val="7"/>
        </w:numPr>
      </w:pPr>
      <w:r>
        <w:t>The cover letter will include a description or abstract, not to exceed 150 words.</w:t>
      </w:r>
    </w:p>
    <w:p w:rsidR="00834936" w:rsidRDefault="00834936" w:rsidP="00834936">
      <w:pPr>
        <w:pStyle w:val="ListParagraph"/>
        <w:numPr>
          <w:ilvl w:val="3"/>
          <w:numId w:val="7"/>
        </w:numPr>
      </w:pPr>
      <w:r>
        <w:t>Emily will work on the standards for image quality.</w:t>
      </w:r>
    </w:p>
    <w:p w:rsidR="00834936" w:rsidRDefault="00834936" w:rsidP="00834936">
      <w:pPr>
        <w:pStyle w:val="ListParagraph"/>
        <w:numPr>
          <w:ilvl w:val="3"/>
          <w:numId w:val="7"/>
        </w:numPr>
      </w:pPr>
      <w:r>
        <w:t>References will not exceed 5.</w:t>
      </w:r>
    </w:p>
    <w:p w:rsidR="00F1284F" w:rsidRDefault="00F1284F" w:rsidP="00834936">
      <w:pPr>
        <w:pStyle w:val="ListParagraph"/>
        <w:numPr>
          <w:ilvl w:val="1"/>
          <w:numId w:val="7"/>
        </w:numPr>
      </w:pPr>
      <w:r>
        <w:t>Peg stated that the DBQ Project may have some occasional papers ready for publication.</w:t>
      </w:r>
    </w:p>
    <w:p w:rsidR="00804A82" w:rsidRDefault="00F1284F" w:rsidP="00834936">
      <w:pPr>
        <w:pStyle w:val="ListParagraph"/>
        <w:numPr>
          <w:ilvl w:val="1"/>
          <w:numId w:val="7"/>
        </w:numPr>
      </w:pPr>
      <w:r>
        <w:t>She provided two sample documents.</w:t>
      </w:r>
    </w:p>
    <w:p w:rsidR="00825643" w:rsidRDefault="00825643"/>
    <w:p w:rsidR="00F1284F" w:rsidRPr="00F1284F" w:rsidRDefault="00F1284F" w:rsidP="00F1284F">
      <w:pPr>
        <w:pStyle w:val="ListParagraph"/>
        <w:numPr>
          <w:ilvl w:val="0"/>
          <w:numId w:val="8"/>
        </w:numPr>
      </w:pPr>
      <w:r>
        <w:rPr>
          <w:b/>
        </w:rPr>
        <w:t>Adjournment was at 3:35.</w:t>
      </w:r>
    </w:p>
    <w:p w:rsidR="001A3E34" w:rsidRDefault="001A3E34" w:rsidP="00F1284F">
      <w:pPr>
        <w:ind w:left="1440"/>
      </w:pPr>
    </w:p>
    <w:p w:rsidR="002478B2" w:rsidRDefault="002478B2"/>
    <w:sectPr w:rsidR="002478B2" w:rsidSect="00485BA0">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0D5"/>
    <w:multiLevelType w:val="hybridMultilevel"/>
    <w:tmpl w:val="49C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C2129"/>
    <w:multiLevelType w:val="hybridMultilevel"/>
    <w:tmpl w:val="DA46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3566E"/>
    <w:multiLevelType w:val="hybridMultilevel"/>
    <w:tmpl w:val="DEE21D80"/>
    <w:lvl w:ilvl="0" w:tplc="0409000F">
      <w:start w:val="1"/>
      <w:numFmt w:val="decimal"/>
      <w:lvlText w:val="%1."/>
      <w:lvlJc w:val="left"/>
      <w:pPr>
        <w:ind w:left="108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nsid w:val="368F4499"/>
    <w:multiLevelType w:val="hybridMultilevel"/>
    <w:tmpl w:val="EAFED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DD7626"/>
    <w:multiLevelType w:val="hybridMultilevel"/>
    <w:tmpl w:val="A7609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5142DF"/>
    <w:multiLevelType w:val="hybridMultilevel"/>
    <w:tmpl w:val="7154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82275"/>
    <w:multiLevelType w:val="hybridMultilevel"/>
    <w:tmpl w:val="7EAE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27238"/>
    <w:multiLevelType w:val="hybridMultilevel"/>
    <w:tmpl w:val="5538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C3062B"/>
    <w:multiLevelType w:val="hybridMultilevel"/>
    <w:tmpl w:val="924C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0"/>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5643"/>
    <w:rsid w:val="00142A88"/>
    <w:rsid w:val="0016470E"/>
    <w:rsid w:val="001A3E34"/>
    <w:rsid w:val="00214D74"/>
    <w:rsid w:val="00235A84"/>
    <w:rsid w:val="002478B2"/>
    <w:rsid w:val="00326126"/>
    <w:rsid w:val="00437694"/>
    <w:rsid w:val="00485BA0"/>
    <w:rsid w:val="004D12C7"/>
    <w:rsid w:val="007E4BED"/>
    <w:rsid w:val="00804A82"/>
    <w:rsid w:val="0081778D"/>
    <w:rsid w:val="00825643"/>
    <w:rsid w:val="00834936"/>
    <w:rsid w:val="00903EE3"/>
    <w:rsid w:val="00973350"/>
    <w:rsid w:val="00BE002D"/>
    <w:rsid w:val="00C125F1"/>
    <w:rsid w:val="00CA3078"/>
    <w:rsid w:val="00D1472C"/>
    <w:rsid w:val="00F128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56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2795</Characters>
  <Application>Microsoft Macintosh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Pubs Minutes 3-3-12</dc:title>
  <dc:subject/>
  <dc:creator>Peg Hill</dc:creator>
  <cp:keywords/>
  <dc:description/>
  <cp:lastModifiedBy>Peg Hill</cp:lastModifiedBy>
  <cp:revision>2</cp:revision>
  <dcterms:created xsi:type="dcterms:W3CDTF">2012-03-26T16:48:00Z</dcterms:created>
  <dcterms:modified xsi:type="dcterms:W3CDTF">2012-03-26T16:48:00Z</dcterms:modified>
  <cp:category/>
</cp:coreProperties>
</file>